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D38" w:rsidRPr="00450CF0" w:rsidRDefault="000B2D38" w:rsidP="003B3972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CF0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0CF0">
        <w:rPr>
          <w:rFonts w:ascii="Times New Roman" w:hAnsi="Times New Roman" w:cs="Times New Roman"/>
          <w:b/>
          <w:sz w:val="28"/>
          <w:szCs w:val="28"/>
        </w:rPr>
        <w:t>. Информационные отношения как предмет правового регулирования.</w:t>
      </w:r>
    </w:p>
    <w:p w:rsidR="00885A92" w:rsidRPr="00CD35DA" w:rsidRDefault="00885A92" w:rsidP="003B3972">
      <w:pPr>
        <w:pStyle w:val="a4"/>
        <w:spacing w:line="360" w:lineRule="auto"/>
        <w:rPr>
          <w:rStyle w:val="w"/>
          <w:b/>
          <w:i/>
          <w:color w:val="000000"/>
          <w:szCs w:val="28"/>
        </w:rPr>
      </w:pPr>
      <w:r w:rsidRPr="00DF1EEA">
        <w:rPr>
          <w:rStyle w:val="w"/>
          <w:b/>
          <w:i/>
          <w:color w:val="000000"/>
          <w:szCs w:val="28"/>
        </w:rPr>
        <w:t xml:space="preserve">Информация как объект правоотношений. </w:t>
      </w:r>
      <w:r w:rsidR="00B935E1" w:rsidRPr="00DF1EEA">
        <w:rPr>
          <w:rStyle w:val="w"/>
          <w:b/>
          <w:i/>
          <w:color w:val="000000"/>
          <w:szCs w:val="28"/>
        </w:rPr>
        <w:t xml:space="preserve">Классификация информации. </w:t>
      </w:r>
      <w:r w:rsidR="003025CE" w:rsidRPr="00DF1EEA">
        <w:rPr>
          <w:rStyle w:val="w"/>
          <w:b/>
          <w:i/>
          <w:color w:val="000000"/>
          <w:szCs w:val="28"/>
        </w:rPr>
        <w:t xml:space="preserve">Качественные характеристики </w:t>
      </w:r>
      <w:r w:rsidR="00DF1EEA" w:rsidRPr="00DF1EEA">
        <w:rPr>
          <w:rStyle w:val="w"/>
          <w:b/>
          <w:i/>
          <w:color w:val="000000"/>
          <w:szCs w:val="28"/>
        </w:rPr>
        <w:t xml:space="preserve">правовой </w:t>
      </w:r>
      <w:r w:rsidR="00B935E1" w:rsidRPr="00DF1EEA">
        <w:rPr>
          <w:rStyle w:val="w"/>
          <w:b/>
          <w:i/>
          <w:color w:val="000000"/>
          <w:szCs w:val="28"/>
        </w:rPr>
        <w:t xml:space="preserve">информации. </w:t>
      </w:r>
      <w:r w:rsidR="00DF1EEA" w:rsidRPr="00DF1EEA">
        <w:rPr>
          <w:b/>
          <w:i/>
          <w:color w:val="000000"/>
          <w:szCs w:val="28"/>
        </w:rPr>
        <w:t>Юридические свойства информации</w:t>
      </w:r>
      <w:r w:rsidR="00775930">
        <w:rPr>
          <w:b/>
          <w:i/>
          <w:color w:val="000000"/>
          <w:szCs w:val="28"/>
        </w:rPr>
        <w:t xml:space="preserve">. </w:t>
      </w:r>
      <w:r w:rsidR="00775930" w:rsidRPr="00775930">
        <w:rPr>
          <w:rStyle w:val="w"/>
          <w:b/>
          <w:i/>
          <w:color w:val="000000"/>
          <w:szCs w:val="28"/>
        </w:rPr>
        <w:t>Информационные ресурсы: понятие и классификация</w:t>
      </w:r>
      <w:r w:rsidR="00775930">
        <w:rPr>
          <w:rStyle w:val="w"/>
          <w:b/>
          <w:i/>
          <w:color w:val="000000"/>
          <w:szCs w:val="28"/>
        </w:rPr>
        <w:t>.</w:t>
      </w:r>
      <w:r w:rsidR="00693CCC">
        <w:rPr>
          <w:rStyle w:val="w"/>
          <w:b/>
          <w:i/>
          <w:color w:val="000000"/>
          <w:szCs w:val="28"/>
        </w:rPr>
        <w:t xml:space="preserve"> Виды информационных ресурсов, подлежащих защите</w:t>
      </w:r>
      <w:r w:rsidRPr="00CD35DA">
        <w:rPr>
          <w:rStyle w:val="w"/>
          <w:b/>
          <w:i/>
          <w:color w:val="000000"/>
          <w:szCs w:val="28"/>
        </w:rPr>
        <w:t>.</w:t>
      </w:r>
    </w:p>
    <w:p w:rsidR="00885A92" w:rsidRDefault="00885A92" w:rsidP="003B3972">
      <w:pPr>
        <w:spacing w:after="0" w:line="360" w:lineRule="auto"/>
        <w:ind w:firstLine="709"/>
        <w:jc w:val="both"/>
        <w:textAlignment w:val="baseline"/>
        <w:rPr>
          <w:rStyle w:val="w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D35DA" w:rsidRPr="00CD35DA" w:rsidRDefault="00CD35DA" w:rsidP="003B397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D35DA">
        <w:rPr>
          <w:rStyle w:val="w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CD35DA">
        <w:rPr>
          <w:rFonts w:ascii="Times New Roman" w:hAnsi="Times New Roman" w:cs="Times New Roman"/>
          <w:b/>
          <w:sz w:val="28"/>
          <w:szCs w:val="28"/>
        </w:rPr>
        <w:t>.1. Информация как объект правоотношений. Понятие и виды информации.</w:t>
      </w:r>
    </w:p>
    <w:p w:rsidR="00885A92" w:rsidRPr="00B81F46" w:rsidRDefault="00885A92" w:rsidP="003B39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различные подходы к пониманию информации.</w:t>
      </w:r>
    </w:p>
    <w:p w:rsidR="00885A92" w:rsidRDefault="00885A92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точки зрения философии</w:t>
      </w:r>
      <w:r w:rsidR="00CD3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D3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некое разнообразие, которое отражающий субъект создает об отражаемом; сообщение, осведомление о положении дел, сведения о чем-либо, передаваемые людьми.</w:t>
      </w:r>
      <w:proofErr w:type="gramEnd"/>
    </w:p>
    <w:p w:rsidR="00CE36A7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Виды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E36A7" w:rsidRPr="00B81F46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94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элементарная</w:t>
      </w:r>
      <w:proofErr w:type="gramEnd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уровне атомов;</w:t>
      </w:r>
    </w:p>
    <w:p w:rsidR="00CE36A7" w:rsidRPr="00B81F46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proofErr w:type="gram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биологическая</w:t>
      </w:r>
      <w:proofErr w:type="gramEnd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создается живыми существами;</w:t>
      </w:r>
    </w:p>
    <w:p w:rsidR="00CE36A7" w:rsidRPr="00B81F46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социальная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область человеческих отношений;</w:t>
      </w:r>
    </w:p>
    <w:p w:rsidR="00CE36A7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технико-кибернетическая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производная, созданная в результате деятельности машин и частично урегулированная правом.</w:t>
      </w:r>
    </w:p>
    <w:p w:rsidR="00CE36A7" w:rsidRPr="00B81F46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Объектом правового регулирования может быть только та информация, которую человек извлекает из окружающей среды и отображает в своем сознании.</w:t>
      </w:r>
    </w:p>
    <w:p w:rsidR="00CD35DA" w:rsidRDefault="00CD35DA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объекта информационного права </w:t>
      </w:r>
      <w:r w:rsidRPr="00CE3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</w:t>
      </w:r>
      <w:r w:rsidR="007E3A7E" w:rsidRPr="007E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(сообщения, данные) независимо от формы их представления</w:t>
      </w:r>
      <w:r w:rsidR="0031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7987" w:rsidRPr="0031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="00317987"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</w:t>
      </w:r>
      <w:proofErr w:type="gramEnd"/>
      <w:r w:rsidR="00317987"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1, ст. 2 ФЗ</w:t>
      </w:r>
      <w:r w:rsid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РФ</w:t>
      </w:r>
      <w:r w:rsidR="00317987"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«Об информации, информационных технологиях и защите информации»</w:t>
      </w:r>
      <w:r w:rsidR="0031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25CE" w:rsidRDefault="003025CE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35E1" w:rsidRPr="00CD35DA" w:rsidRDefault="00B935E1" w:rsidP="00B935E1">
      <w:pPr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D35DA">
        <w:rPr>
          <w:rStyle w:val="w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CD35D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D35DA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Классификация и</w:t>
      </w:r>
      <w:r w:rsidRPr="00CD35DA">
        <w:rPr>
          <w:rFonts w:ascii="Times New Roman" w:hAnsi="Times New Roman" w:cs="Times New Roman"/>
          <w:b/>
          <w:sz w:val="28"/>
          <w:szCs w:val="28"/>
        </w:rPr>
        <w:t>нформаци</w:t>
      </w:r>
      <w:r w:rsidR="00F243DF">
        <w:rPr>
          <w:rFonts w:ascii="Times New Roman" w:hAnsi="Times New Roman" w:cs="Times New Roman"/>
          <w:b/>
          <w:sz w:val="28"/>
          <w:szCs w:val="28"/>
        </w:rPr>
        <w:t>и</w:t>
      </w:r>
      <w:r w:rsidRPr="00CD35DA">
        <w:rPr>
          <w:rFonts w:ascii="Times New Roman" w:hAnsi="Times New Roman" w:cs="Times New Roman"/>
          <w:b/>
          <w:sz w:val="28"/>
          <w:szCs w:val="28"/>
        </w:rPr>
        <w:t>.</w:t>
      </w:r>
    </w:p>
    <w:p w:rsidR="00E9391A" w:rsidRDefault="00E9391A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науке рассматривается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множество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классификаций информации или ее отдельных видов. Приведем некоторые из них.</w:t>
      </w:r>
    </w:p>
    <w:p w:rsidR="00E9391A" w:rsidRPr="00E9391A" w:rsidRDefault="002A2346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сфер применения различают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информации.</w:t>
      </w:r>
      <w:proofErr w:type="gramEnd"/>
    </w:p>
    <w:p w:rsidR="00E9391A" w:rsidRDefault="002A2346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E9391A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онтрольно-измерительная информация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та, которая связана с постоянным техническим контролем на производстве, и та, которая добывается в </w:t>
      </w:r>
      <w:proofErr w:type="spellStart"/>
      <w:proofErr w:type="gramStart"/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spellEnd"/>
      <w:proofErr w:type="gramEnd"/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фиксируется приборами и первичными учетными документами (таблицами, перфокартами и т.п.) и используется в целях регуляции процессов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391A" w:rsidRDefault="002A2346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2A23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E9391A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четно-статистическая информация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данные, которые поступают главным образом в цифровом виде и отражают развитие экономики, культуры, здравоохранения, образования и т.д.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апример, при решении комплексных задач государственного и хозяйственного управления в сфере природопользования находят широкое применение разного рода кадастры, реестры и регистры в области водного, лесного и рыбного хозяйства, геодезии и картографии, геологии и экологии, гидрометеорологии, землеустройства и землепользования, стройиндустрии, а также данные государственного учета ресурсов животного и растительного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аиболее полное отражение статистическая информация находит в специфических отчетах, используемых в сфере 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63BE" w:rsidRDefault="002A2346" w:rsidP="00E939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r w:rsidR="00E9391A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аучно-техническая информация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разнообразные данные, характеризующие состояние тех или иных наук, технические 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Она 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отражается обычно в массе специальной литературы по разным отраслям науки, промышленного и сельскохозяйственного производства и используется в основном узким кругом специалистов этих отраслей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391A" w:rsidRDefault="002A2346" w:rsidP="002A23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816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E9391A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бщественно-политическая информация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E9391A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сведения, рождаемые в повседневной экономической, политичес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и культурной жизни общества.</w:t>
      </w:r>
    </w:p>
    <w:p w:rsidR="002A2346" w:rsidRPr="0086131D" w:rsidRDefault="002A2346" w:rsidP="008613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степени организованности (упорядоченности) информацию можно разделить на документированную и недокументированную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A2346" w:rsidRPr="0086131D" w:rsidRDefault="00D928E8" w:rsidP="0086131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A2346"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861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2A2346" w:rsidRPr="00861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окументированная информация</w:t>
      </w:r>
      <w:r w:rsidR="002A2346"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</w:t>
      </w:r>
      <w:r w:rsidR="002A2346"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законодательством Российской Федерации случаях ее материальный носитель (</w:t>
      </w:r>
      <w:r w:rsidR="002A2346" w:rsidRPr="0086131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ч. 10, ст. 2 ФЗ РФ «Об информации, информационных технологиях и защите информации»</w:t>
      </w:r>
      <w:r w:rsidR="002A2346"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4478CE" w:rsidRDefault="0086131D" w:rsidP="008613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613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материальный носитель с зафиксированной на нем в любой форме информацией в виде текста, звукозаписи, изображения и (или) их сочетания, который имеет реквизиты, позволяющие его идентифицировать, и предназначен для передачи во времени и в пространстве в целях общественного использования и хранения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3, ст. 1 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РФ 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hyperlink r:id="rId6" w:history="1">
        <w:r w:rsidRPr="0086131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Об обязательном экземпляре документов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  <w:proofErr w:type="gramEnd"/>
    </w:p>
    <w:p w:rsidR="004478CE" w:rsidRDefault="004478CE" w:rsidP="008613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документированная информация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особая организационная форма выражения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47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составляют определенные документы или массивы документов, имеющие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установленные в законодательном порядке обязательные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реквизиты.</w:t>
      </w:r>
    </w:p>
    <w:p w:rsidR="004478CE" w:rsidRDefault="004478CE" w:rsidP="0086131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Недокументированная информация</w:t>
      </w:r>
      <w:r w:rsidRPr="004478CE">
        <w:rPr>
          <w:rFonts w:ascii="Arial" w:eastAsia="Times New Roman" w:hAnsi="Arial" w:cs="Arial"/>
          <w:sz w:val="15"/>
          <w:szCs w:val="15"/>
          <w:lang w:eastAsia="ru-RU"/>
        </w:rPr>
        <w:t xml:space="preserve">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остается за пределами правового регулирования.</w:t>
      </w:r>
    </w:p>
    <w:p w:rsidR="00177258" w:rsidRDefault="00177258" w:rsidP="0033561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="0094422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33561F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C21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зависимости от порядка предоставления или распространения </w:t>
      </w:r>
      <w:r w:rsidR="00491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различают 4 вида информации.</w:t>
      </w:r>
    </w:p>
    <w:p w:rsidR="00977FF9" w:rsidRDefault="00491607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E9391A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нформа</w:t>
      </w:r>
      <w:r w:rsidR="00977FF9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цию, свободно распространяемую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7FF9" w:rsidRDefault="00E9391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977FF9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нформацию, предоставляемую по соглашению лиц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участвующих в соответствующих отношениях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7FF9" w:rsidRDefault="00977FF9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E9391A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нформацию, которая в соответствии с федеральными законами подлежит предоставлению или распространению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9391A" w:rsidRDefault="00E9391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977FF9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нформацию, распространение которой в Российской Федерации ограничивается и запрещается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1EEA" w:rsidRDefault="00DF1EE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кругу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делится на 2 вида.</w:t>
      </w:r>
    </w:p>
    <w:p w:rsidR="00DF1EEA" w:rsidRDefault="00DF1EE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DF1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Массовая информация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неограниченного круга лиц печатные, </w:t>
      </w:r>
      <w:proofErr w:type="spell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аудиосообщения</w:t>
      </w:r>
      <w:proofErr w:type="spellEnd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аудиовизуальн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и иные сообщения и материалы.</w:t>
      </w:r>
    </w:p>
    <w:p w:rsidR="00DF1EEA" w:rsidRPr="0033561F" w:rsidRDefault="00DF1EE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И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ндивидуальная информация является объектом гражданских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7FF9" w:rsidRDefault="00DF1EE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роли в системе права 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77FF9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нформация делится 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97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виды:</w:t>
      </w:r>
    </w:p>
    <w:p w:rsidR="00977FF9" w:rsidRDefault="00977FF9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9391A"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равовую </w:t>
      </w:r>
      <w:r w:rsidRPr="00977F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 которой может 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нформация, которая содержится в нормах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и 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совокупности сведений о праве, всех процессах и явлениях, с ним связанных.</w:t>
      </w:r>
    </w:p>
    <w:p w:rsidR="00E9391A" w:rsidRDefault="00944223" w:rsidP="005E1C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социального механизма действия права </w:t>
      </w:r>
      <w:r w:rsidRPr="009442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правовая 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обознача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и совокупность норм, знаний и информации, определяющих поведение личности и различных соц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иальных гру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авовой сфере.</w:t>
      </w:r>
    </w:p>
    <w:p w:rsidR="005E1C1D" w:rsidRPr="005E1C1D" w:rsidRDefault="005E1C1D" w:rsidP="005E1C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информация создается в результате правотворческой, правоприменительной и правоохранительной деятельности. Она делится на</w:t>
      </w:r>
      <w:r w:rsidR="00181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виды</w:t>
      </w:r>
      <w:r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E1C1D" w:rsidRPr="005E1C1D" w:rsidRDefault="00181246" w:rsidP="005E1C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5E1C1D"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нормативную</w:t>
      </w:r>
      <w:r w:rsidR="00DF1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правовую информацию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т.е. содержащую нормы права (например, закон);</w:t>
      </w:r>
    </w:p>
    <w:p w:rsidR="005E1C1D" w:rsidRDefault="00181246" w:rsidP="005E1C1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5E1C1D"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ненормативную</w:t>
      </w:r>
      <w:r w:rsidR="00DF1E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правовую информацию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т.е. не содержащую 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(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 в правоприменительных актах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Неправовая</w:t>
      </w:r>
      <w:proofErr w:type="spellEnd"/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1EEA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="005E1C1D"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правотворческой деятельности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правоприменительной и правореализационной</w:t>
      </w:r>
      <w:r w:rsidR="00355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5AA2" w:rsidRDefault="00355AA2" w:rsidP="00355A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CE36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равовому регулированию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</w:t>
      </w:r>
      <w:r w:rsidRPr="00355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 ФЗ РФ «Об информации, информационных технологиях и защите информации» подлежат следующие виды информации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7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</w:t>
      </w:r>
      <w:proofErr w:type="spellEnd"/>
      <w:r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10;</w:t>
      </w:r>
      <w:r w:rsidR="00740E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11;</w:t>
      </w:r>
      <w:r w:rsidR="00740E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11.1</w:t>
      </w:r>
      <w:r w:rsidRPr="0031798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ст. 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55AA2" w:rsidRDefault="00355AA2" w:rsidP="00355A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355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электронное сообщение</w:t>
      </w:r>
      <w:r w:rsidRP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информация, переданная или полученная пользователем информационно-телекоммуникационной сети;</w:t>
      </w:r>
    </w:p>
    <w:p w:rsidR="00355AA2" w:rsidRDefault="00355AA2" w:rsidP="00355A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355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документированная информация</w:t>
      </w:r>
      <w:r w:rsidRPr="00355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55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законодательством Российской Федерации случаях ее материальный носитель;</w:t>
      </w:r>
    </w:p>
    <w:p w:rsidR="00355AA2" w:rsidRPr="005E1C1D" w:rsidRDefault="00355AA2" w:rsidP="00355AA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026"/>
      <w:bookmarkStart w:id="1" w:name="dst1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355A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электронный документ</w:t>
      </w:r>
      <w:r w:rsidRP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</w:t>
      </w:r>
      <w:r w:rsidRPr="00CE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машин, а также для передачи по информационно-телекоммуникационным сетям или обработки в информационных системах;</w:t>
      </w:r>
    </w:p>
    <w:p w:rsidR="00181246" w:rsidRPr="00181246" w:rsidRDefault="00944223" w:rsidP="003356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9442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Неправовую</w:t>
      </w:r>
      <w:proofErr w:type="spellEnd"/>
      <w:r w:rsidRPr="009442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информацию</w:t>
      </w:r>
      <w:r w:rsidR="00181246" w:rsidRPr="00181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делится на следующие виды:</w:t>
      </w:r>
    </w:p>
    <w:p w:rsidR="00181246" w:rsidRPr="005E1C1D" w:rsidRDefault="00181246" w:rsidP="00181246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массовую информацию</w:t>
      </w:r>
      <w:r w:rsidRPr="005E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(содержится в СМИ);</w:t>
      </w:r>
    </w:p>
    <w:p w:rsidR="00944223" w:rsidRDefault="00181246" w:rsidP="001812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информацию, являющуюся объектом гражданских прав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025CE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</w:t>
      </w:r>
      <w:r w:rsidRPr="00447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категориям доступа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различают 2 вида информации открытую информацию и информацию ограниченного доступа.</w:t>
      </w:r>
    </w:p>
    <w:p w:rsidR="003025CE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447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ткрыт</w:t>
      </w:r>
      <w:r w:rsidRPr="00447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ая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(общедоступн</w:t>
      </w:r>
      <w:r w:rsidRPr="00447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ая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информаци</w:t>
      </w:r>
      <w:r w:rsidRPr="00447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следующих видов:</w:t>
      </w:r>
    </w:p>
    <w:p w:rsidR="003025CE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4478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общедоступная информация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в себя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proofErr w:type="spellEnd"/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выборах и референдуме; официальные документы, обязательно представляем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</w:t>
      </w:r>
    </w:p>
    <w:p w:rsidR="003025CE" w:rsidRPr="00177258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информацию с ограниченным доступом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которая, в свою очередь,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делится на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виды:</w:t>
      </w:r>
    </w:p>
    <w:p w:rsidR="003025CE" w:rsidRDefault="00740E48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3025CE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информацию, существующую в виде</w:t>
      </w:r>
      <w:r w:rsidR="003025CE"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25CE"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государственной тайны</w:t>
      </w:r>
      <w:r w:rsidR="00302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3025CE"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защищаемые государством сведения в области его военной, внешнеполитической, экономической, разведывательной, контрразведывательной и оперативно-розыскной деятельности, распространение которых может нанести ущерб безопасности Российской Федерации</w:t>
      </w:r>
      <w:r w:rsidR="00302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3025CE"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абз</w:t>
      </w:r>
      <w:proofErr w:type="spellEnd"/>
      <w:r w:rsidR="003025CE"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2, ст. 2 ФЗ </w:t>
      </w:r>
      <w:r w:rsidR="003025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РФ </w:t>
      </w:r>
      <w:r w:rsidR="003025CE"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«О государственной тайне»</w:t>
      </w:r>
      <w:r w:rsidR="00302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025CE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772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еречень сведений, составляющих государственную тайну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совокупность категорий сведений, в соответствии с которыми сведения относятся к государственной тайне и засекречиваются на основаниях и в порядке, установленных федеральным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абз</w:t>
      </w:r>
      <w:proofErr w:type="spellEnd"/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9, ст. 2 ФЗ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РФ </w:t>
      </w:r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«О государственной тайне»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3025CE" w:rsidRDefault="003025CE" w:rsidP="003025C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нформацию, существующую в виде </w:t>
      </w:r>
      <w:r w:rsidRPr="00E939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конфиденциальной информации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77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персональные данные, коммерческая тайна, служебная тайна, профессиональная тайна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939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Указ Президента от 6 марта 1997 г. </w:t>
      </w:r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№</w:t>
      </w:r>
      <w:r w:rsidRPr="00E939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188 </w:t>
      </w:r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Pr="00E939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 утверждении Перечня сведений конфиденциального характера</w:t>
      </w:r>
      <w:r w:rsidRPr="0017725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391A" w:rsidRPr="0033561F" w:rsidRDefault="00247900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ровень доступности правовой информации, в частности законодательства, </w:t>
      </w:r>
      <w:r w:rsidR="0094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из важнейших показателей правовой культуры любого общества, способный влиять на функционирование всех элементов механизма социального действия права. Он определяется не только состоянием правовых норм, их </w:t>
      </w:r>
      <w:proofErr w:type="spellStart"/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систематизированностью</w:t>
      </w:r>
      <w:proofErr w:type="spellEnd"/>
      <w:r w:rsidR="00E9391A"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т.д., но и факторами, находящимися в сфере правовой культуры личности, функционирования каналов правового информирования граждан, в том числе Интернета.</w:t>
      </w:r>
    </w:p>
    <w:p w:rsidR="00E9391A" w:rsidRPr="0033561F" w:rsidRDefault="00E9391A" w:rsidP="0033561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доступности правовой информации может быть охарактеризовано и в широком смысле. В этом случае в его содержании следует различать два аспекта: предпосылки знания личностью содержания юридических норм и результат реализации этих предпосылок, определенный уровень знания права, достигнутый в обществе.</w:t>
      </w:r>
    </w:p>
    <w:p w:rsidR="00E9391A" w:rsidRDefault="00E9391A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7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доступности правовой информации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состоянием </w:t>
      </w:r>
      <w:r w:rsidR="0094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обязанность государства. К этому его обязывает необходимость формирования статуса гражданина </w:t>
      </w:r>
      <w:proofErr w:type="gramStart"/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демократического общества</w:t>
      </w:r>
      <w:proofErr w:type="gramEnd"/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предполагающего информированность по всем важнейшим вопросам общественной жизни.</w:t>
      </w:r>
    </w:p>
    <w:p w:rsidR="00BC0724" w:rsidRDefault="00BC0724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25CE" w:rsidRPr="00BC0724" w:rsidRDefault="00BC0724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0724">
        <w:rPr>
          <w:rFonts w:ascii="Times New Roman" w:eastAsia="Times New Roman" w:hAnsi="Times New Roman" w:cs="Times New Roman"/>
          <w:b/>
          <w:sz w:val="28"/>
          <w:lang w:eastAsia="ru-RU"/>
        </w:rPr>
        <w:t>3.3. </w:t>
      </w:r>
      <w:r w:rsidR="003025CE" w:rsidRPr="00BC072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Качественные характеристики </w:t>
      </w:r>
      <w:r w:rsidR="0018124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правовой </w:t>
      </w:r>
      <w:r w:rsidR="003025CE" w:rsidRPr="00BC0724">
        <w:rPr>
          <w:rFonts w:ascii="Times New Roman" w:eastAsia="Times New Roman" w:hAnsi="Times New Roman" w:cs="Times New Roman"/>
          <w:b/>
          <w:sz w:val="28"/>
          <w:lang w:eastAsia="ru-RU"/>
        </w:rPr>
        <w:t>информации.</w:t>
      </w:r>
    </w:p>
    <w:p w:rsidR="003025CE" w:rsidRDefault="003025CE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Правовая информация должна обладать определенными качественными характеристиками.</w:t>
      </w:r>
    </w:p>
    <w:p w:rsidR="00944223" w:rsidRPr="00492DD2" w:rsidRDefault="00247900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442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аучность и объективность. </w:t>
      </w:r>
      <w:r w:rsidR="00944223" w:rsidRPr="002479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Научность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ее соответствие требованиям объективных закономерностей развития общества, обобщенности, систематичности, </w:t>
      </w:r>
      <w:proofErr w:type="spellStart"/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скоординированности</w:t>
      </w:r>
      <w:proofErr w:type="spellEnd"/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потоков и каналов. </w:t>
      </w:r>
      <w:r w:rsidR="00B935E1"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944223"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бъективность правовой информаци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ее неразрывную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</w:t>
      </w:r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жизнью, практикой создания гражданского общества,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реализацией современных задач.</w:t>
      </w:r>
    </w:p>
    <w:p w:rsidR="002F0ABB" w:rsidRDefault="00247900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2. </w:t>
      </w:r>
      <w:r w:rsidRPr="001A5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944223" w:rsidRPr="001A5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остоверность</w:t>
      </w:r>
      <w:r w:rsidR="001A5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информации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 ее обоснованность</w:t>
      </w:r>
      <w:r w:rsidR="0041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A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реальным фактам, </w:t>
      </w:r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1A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документальная </w:t>
      </w:r>
      <w:proofErr w:type="spellStart"/>
      <w:r w:rsidR="001A5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подтвержденность</w:t>
      </w:r>
      <w:proofErr w:type="spellEnd"/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E1" w:rsidRDefault="00944223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Достоверность </w:t>
      </w:r>
      <w:r w:rsidR="00072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</w:t>
      </w:r>
      <w:r w:rsidR="00B935E1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воспитывает чувство ответственности</w:t>
      </w:r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72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</w:t>
      </w:r>
      <w:r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предпосылк</w:t>
      </w:r>
      <w:r w:rsidR="00072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доверия </w:t>
      </w:r>
      <w:r w:rsidR="00072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обществе, </w:t>
      </w:r>
      <w:r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правовой культуры, повышения социал</w:t>
      </w:r>
      <w:r w:rsidR="00B93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ьной активности членов общества, стабильности и высокого уровня жизни.</w:t>
      </w:r>
    </w:p>
    <w:p w:rsidR="00944223" w:rsidRPr="00492DD2" w:rsidRDefault="00B935E1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944223"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онкретность информаци</w:t>
      </w:r>
      <w:r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наличие конкретного 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E1" w:rsidRDefault="00B935E1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44223"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олнота </w:t>
      </w:r>
      <w:r w:rsidRPr="00B93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освещение максимального количества фактов и сведений о каком-либо событии и др. Данный признак имеет смысл только в сочетании с признаками достоверности и объективности информации.</w:t>
      </w:r>
    </w:p>
    <w:p w:rsidR="00E601FD" w:rsidRDefault="00B935E1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="00E601FD" w:rsidRPr="00E60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944223" w:rsidRPr="00E60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остаточность </w:t>
      </w:r>
      <w:r w:rsidR="00E601FD" w:rsidRPr="00E601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информации</w:t>
      </w:r>
      <w:r w:rsidR="00E60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из данного информационного сообщения, сформировать </w:t>
      </w:r>
      <w:r w:rsidR="00E60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понимание объективной реальности.</w:t>
      </w:r>
    </w:p>
    <w:p w:rsidR="00921C49" w:rsidRDefault="00E601FD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921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944223" w:rsidRPr="00921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ктуальность и новизна</w:t>
      </w:r>
      <w:r w:rsidRPr="00921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информации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Своевременное поступление к гражданам информации позволяет быстро и эффективно решать необходимые задачи, формировать общественное мнение. Ее отсутствие влечет невозможность в полной мере реализовать права граждан. Эффективному управлению правовыми процессами может служить только систематизированная, комплексная правовая информация, которая сочетает в себе различные сведения, исторически и логически увязанные, поступающие в определенном порядке и последовательности. Соблюдение этого требования позволит личности видеть явление во всей его сложности и многообразии, в общей системе права, корригировать его функционирование и развитие соответств</w:t>
      </w:r>
      <w:r w:rsidR="00921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 каждой конкретной ситуации.</w:t>
      </w:r>
    </w:p>
    <w:p w:rsidR="00944223" w:rsidRPr="00492DD2" w:rsidRDefault="00181246" w:rsidP="00492DD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="00921C49"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944223"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птимальность, точность, лаконичность</w:t>
      </w:r>
      <w:r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информации</w:t>
      </w:r>
      <w:r w:rsidR="00944223" w:rsidRPr="00492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36A7" w:rsidRDefault="00CE36A7" w:rsidP="00CE36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1246" w:rsidRPr="00181246" w:rsidRDefault="00181246" w:rsidP="00DF1E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12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3.4. Юридические свойства информации.</w:t>
      </w:r>
    </w:p>
    <w:p w:rsidR="00885A92" w:rsidRPr="00B81F46" w:rsidRDefault="00885A92" w:rsidP="00DF1E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</w:t>
      </w:r>
      <w:proofErr w:type="gram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</w:t>
      </w:r>
      <w:proofErr w:type="gramEnd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неотчуждаемость</w:t>
      </w:r>
      <w:proofErr w:type="spellEnd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DF1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F1EEA" w:rsidRPr="00DF1E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соответствует принципу </w:t>
      </w:r>
      <w:proofErr w:type="spellStart"/>
      <w:r w:rsidR="00DF1EEA" w:rsidRPr="00DF1E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неотчуждаемости</w:t>
      </w:r>
      <w:proofErr w:type="spellEnd"/>
      <w:r w:rsidR="00DF1EEA" w:rsidRPr="00DF1E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 и свобод личности.</w:t>
      </w:r>
      <w:r w:rsidR="00DF1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F1EEA" w:rsidRPr="00DF1E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тчуждение информации заменяется передачей прав на ее использование.</w:t>
      </w:r>
    </w:p>
    <w:p w:rsidR="00885A92" w:rsidRPr="00B81F46" w:rsidRDefault="00885A92" w:rsidP="00DF1E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Обособленность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включения в оборот информация используется в виде символов и знаков и таким образом она обособляется и существует отдельно от производителя.</w:t>
      </w:r>
    </w:p>
    <w:p w:rsidR="00885A92" w:rsidRPr="00B81F46" w:rsidRDefault="00885A92" w:rsidP="00DF1E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proofErr w:type="spell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Двуединство</w:t>
      </w:r>
      <w:proofErr w:type="spellEnd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информации и носителя,</w:t>
      </w:r>
      <w:r w:rsidR="00DF1E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 е. понимание информации как вещи на материальном носителе.</w:t>
      </w:r>
    </w:p>
    <w:p w:rsidR="00885A92" w:rsidRPr="00B81F46" w:rsidRDefault="00885A92" w:rsidP="00DF1E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proofErr w:type="spellStart"/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Распространяемость</w:t>
      </w:r>
      <w:proofErr w:type="spellEnd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тиражирование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5A92" w:rsidRDefault="00885A92" w:rsidP="007759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Организационная форма информации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F1E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документ. Можно классифицировать информацию по различным основаниям.</w:t>
      </w:r>
    </w:p>
    <w:p w:rsidR="00775930" w:rsidRPr="00B81F46" w:rsidRDefault="00775930" w:rsidP="007759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5930" w:rsidRDefault="00DF1EEA" w:rsidP="00775930">
      <w:pPr>
        <w:spacing w:after="0" w:line="360" w:lineRule="auto"/>
        <w:ind w:firstLine="709"/>
        <w:jc w:val="both"/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</w:pPr>
      <w:r w:rsidRPr="00DF1EEA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3.5. </w:t>
      </w:r>
      <w:r w:rsidR="00775930">
        <w:rPr>
          <w:rStyle w:val="w"/>
          <w:rFonts w:ascii="Times New Roman" w:hAnsi="Times New Roman" w:cs="Times New Roman"/>
          <w:b/>
          <w:color w:val="000000"/>
          <w:sz w:val="28"/>
          <w:szCs w:val="28"/>
        </w:rPr>
        <w:t>Информационные ресурсы: понятие и классификация.</w:t>
      </w:r>
    </w:p>
    <w:p w:rsidR="00775930" w:rsidRPr="00B81F46" w:rsidRDefault="00775930" w:rsidP="007759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Информационные ресурсы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отдельные документы и отдельные массивы документов, документы, и массивы документов в информационных системах (библиотеках, архивах, фондах, банках данных, других информационных системах).</w:t>
      </w:r>
    </w:p>
    <w:p w:rsidR="00775930" w:rsidRPr="00B81F46" w:rsidRDefault="00775930" w:rsidP="007759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область, как и область создания и распространения исходной и производной информации, представляет собой особый мощный накопитель и одновременно генератор информации, основанный на сборе, накоплении ретроспективной документированной информации, организации на ее основе и хранении массивов документированной информации (данных) и распространении информации из этих массивов в разных видах и формах, в том числе с применением новых информационных технологий.</w:t>
      </w:r>
      <w:proofErr w:type="gramEnd"/>
    </w:p>
    <w:p w:rsidR="00775930" w:rsidRPr="00B81F46" w:rsidRDefault="00775930" w:rsidP="007759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информационных систем, в том числе автоматизированных, банков данных, их сетей, в первую очередь Интернета и иных систем, на основе современных информационных технологий обеспечивается реализация процессов сбора, накопления, хранения информации, производства информационных ресурсов, поиска и распространения информации из них.</w:t>
      </w:r>
    </w:p>
    <w:p w:rsidR="00775930" w:rsidRDefault="00775930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Применяются разные организационно-правовые формы формирования и использования информационных ресурсов. </w:t>
      </w:r>
      <w:proofErr w:type="gramStart"/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Держателями (обладателями) информационных ресурсов (владельцами и собственниками) могут быть как самостоятельные информационные центры, информационные организации, фирмы, предприятия, учреждения, обладающие статусом юридического лица (далее </w:t>
      </w:r>
      <w:r w:rsidR="0044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информационные организации), так и отдельные информационные структуры (управления, отделы, лаборатории и т. п.) в составе иных юридических лиц, а также физические лица.</w:t>
      </w:r>
      <w:proofErr w:type="gramEnd"/>
    </w:p>
    <w:p w:rsidR="00775930" w:rsidRPr="00B81F46" w:rsidRDefault="00775930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информационных ресурсов.</w:t>
      </w:r>
    </w:p>
    <w:p w:rsidR="00775930" w:rsidRPr="004452CA" w:rsidRDefault="00775930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Информационные ресурсы </w:t>
      </w:r>
      <w:r w:rsidRPr="0044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информации: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научно-техническая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политическая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финансово-экономическая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статистическая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 стандартах и регламентах, метрологическая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социальная информация; политическая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 здравоохранении;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 чрезвычайных ситуациях;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персональная информация (персональные данные);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кадастры (земельный, градостроительный, имущественный, лесной, другие);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иного вида. Информационные ресурсы по способу доступа: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открытая информация (без ограничения);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ограниченного доступа: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государственная тайна;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конфиденциальная информация;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коммерческая тайна;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профессиональная тайна;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служебная тайна;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персональные данные, личная (персональная) тайна.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по виду носителя: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бумаге;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машиночитаемых носителях;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виде изображения на экране ЭВМ;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t>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памяти ЭВМ; </w:t>
      </w:r>
    </w:p>
    <w:p w:rsidR="00775930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канале связи на других видах носителей.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ресурсы по способу формирования и распространения: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стационарные;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передвижные.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ресурсы по способу организации хранения и использования: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традиционные формы 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массив документов; фонд документов; архив;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автоматизированные формы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Интернет;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автоматизированная информационная система (сеть); </w:t>
      </w:r>
    </w:p>
    <w:p w:rsidR="00775930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база знаний.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ресурсы по форме собственности:</w:t>
      </w:r>
    </w:p>
    <w:p w:rsidR="004452CA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общероссийское национальное достояние;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собственность;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федеральная собственность;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 субъектов РФ;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совместная (федеральная и субъектов Федерации);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муниципальная собственность: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частная собственность;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коллективная собственность.</w:t>
      </w:r>
    </w:p>
    <w:p w:rsidR="00775930" w:rsidRDefault="00775930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Информационные продукты и информационные услуги также делятся на виды.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продукты: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4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подборки документов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справки, аналитические справки;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базы данных, банки 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информационных продуктов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452CA" w:rsidRP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Информационные услуги: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по информационному обслуживанию: поиск информации; обработка информации; выдача данных (документов); хранение информации;</w:t>
      </w:r>
    </w:p>
    <w:p w:rsidR="00775930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по пользованию Интернетом, АИС, БД, их сетями: консультационные услуги; услуги по передаче информации; услуги по доступу к Интернету; услуги по пользованию электронной почтой и формированию личных сайтов.</w:t>
      </w:r>
    </w:p>
    <w:p w:rsidR="00CE290A" w:rsidRPr="00B81F46" w:rsidRDefault="00CE290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52CA" w:rsidRDefault="00693CCC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3.6. </w:t>
      </w:r>
      <w:r w:rsidR="00445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информационных ресурсов, которые подлежат защите</w:t>
      </w:r>
      <w:r w:rsidR="00775930"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 w:rsidR="00775930" w:rsidRPr="00B81F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на всех видах носителей, в том числе содержащие информацию ограниченного доступа;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системы и их сети; </w:t>
      </w:r>
    </w:p>
    <w:p w:rsidR="004452CA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технологии и средства их обеспечения; машинные носители с информацией, например средствами электронной цифровой подписи или криптографии; </w:t>
      </w:r>
    </w:p>
    <w:p w:rsidR="00775930" w:rsidRPr="00B81F46" w:rsidRDefault="004452CA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775930"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базы данных (знаний) в составе автоматизированных информационных систем и их сетей; программные средства в составе электронных вычислительных машин (ЭВМ), их сетей.</w:t>
      </w:r>
    </w:p>
    <w:p w:rsidR="00775930" w:rsidRDefault="00775930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обращается на формирование и использование государственных информационных ресурсов в части, касающейся обеспечения полноты и своевременности их формирования и актуализации. Основная цель </w:t>
      </w:r>
      <w:r w:rsidR="0069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 полное и открытое предоставление информации из этих ресурсов пользователям и прежде всего гражданам в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порядке реализации основного конституционного права на поиск и получение информации.</w:t>
      </w:r>
    </w:p>
    <w:p w:rsidR="00693CCC" w:rsidRDefault="00693CCC" w:rsidP="004452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3CCC" w:rsidRDefault="00693CCC" w:rsidP="00693CCC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F304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Рекомендуемая литература:</w:t>
      </w:r>
    </w:p>
    <w:p w:rsidR="00693CCC" w:rsidRPr="008226C1" w:rsidRDefault="00693CCC" w:rsidP="00693CCC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w"/>
          <w:color w:val="000000"/>
          <w:sz w:val="28"/>
          <w:szCs w:val="28"/>
        </w:rPr>
      </w:pPr>
      <w:r w:rsidRPr="008226C1">
        <w:rPr>
          <w:rStyle w:val="w"/>
          <w:color w:val="000000"/>
          <w:sz w:val="28"/>
          <w:szCs w:val="28"/>
        </w:rPr>
        <w:t>1. </w:t>
      </w:r>
      <w:hyperlink r:id="rId7" w:history="1">
        <w:r w:rsidRPr="008226C1">
          <w:rPr>
            <w:rStyle w:val="w"/>
            <w:color w:val="000000"/>
            <w:sz w:val="28"/>
            <w:szCs w:val="28"/>
          </w:rPr>
          <w:t>Бачило И.Л., Лопатин В.Н., Федотов М.А.. Информационное правоСПб.: Юридический центр Пресс, 2001. – 789 с.. 2001</w:t>
        </w:r>
      </w:hyperlink>
      <w:r w:rsidRPr="008226C1">
        <w:rPr>
          <w:rStyle w:val="w"/>
          <w:color w:val="000000"/>
          <w:sz w:val="28"/>
          <w:szCs w:val="28"/>
        </w:rPr>
        <w:t xml:space="preserve">. – Режим доступа:  </w:t>
      </w:r>
      <w:hyperlink r:id="rId8" w:history="1">
        <w:r w:rsidRPr="008226C1">
          <w:rPr>
            <w:rStyle w:val="w"/>
            <w:color w:val="000000"/>
            <w:sz w:val="28"/>
            <w:szCs w:val="28"/>
          </w:rPr>
          <w:t>https://lib.sale/pravo-informatsionnoe/informatsionnoe-pravo-bachilo.html</w:t>
        </w:r>
      </w:hyperlink>
      <w:r w:rsidRPr="008226C1">
        <w:rPr>
          <w:rStyle w:val="w"/>
          <w:color w:val="000000"/>
          <w:sz w:val="28"/>
          <w:szCs w:val="28"/>
        </w:rPr>
        <w:t>.</w:t>
      </w:r>
    </w:p>
    <w:p w:rsidR="00693CCC" w:rsidRPr="008226C1" w:rsidRDefault="00693CCC" w:rsidP="00693CCC">
      <w:pPr>
        <w:pStyle w:val="a6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8226C1">
        <w:rPr>
          <w:color w:val="000000"/>
          <w:sz w:val="28"/>
          <w:szCs w:val="28"/>
        </w:rPr>
        <w:t xml:space="preserve">Конституция РФ Конституция Российской Федерации от 12.12.1993 г. (в ред. от 30.12.2014 г.) // Российская газета. 1993. 25 декабря. – Режим доступа: </w:t>
      </w:r>
      <w:hyperlink r:id="rId9" w:history="1">
        <w:r w:rsidRPr="008226C1">
          <w:rPr>
            <w:color w:val="000000"/>
            <w:sz w:val="28"/>
            <w:szCs w:val="28"/>
          </w:rPr>
          <w:t>http://www.consultant.ru/document/cons_doc_LAW_28399/</w:t>
        </w:r>
      </w:hyperlink>
      <w:r w:rsidRPr="008226C1">
        <w:rPr>
          <w:color w:val="000000"/>
          <w:sz w:val="28"/>
          <w:szCs w:val="28"/>
        </w:rPr>
        <w:t>.</w:t>
      </w:r>
    </w:p>
    <w:p w:rsidR="00693CCC" w:rsidRPr="008226C1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«Об информации, информатизации и защите информации» от 20.02.95 №24-ФЗ. – Режим доступа: </w:t>
      </w:r>
      <w:hyperlink r:id="rId10" w:history="1">
        <w:r w:rsidRPr="008226C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http://www.consultant.ru/document/cons_doc_LAW_61798/</w:t>
        </w:r>
      </w:hyperlink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Копылов В.А. Информационное право. М., 2002. С. 105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107</w:t>
      </w:r>
      <w:r w:rsidRPr="001F5D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доступа: </w:t>
      </w:r>
      <w:hyperlink r:id="rId11" w:history="1">
        <w:r w:rsidRPr="001F5DA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http://www.telecomlaw.ru/studyguides/infolaw/kopylov_2002.pdf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Богданов А.А. </w:t>
      </w:r>
      <w:proofErr w:type="spell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Тектология</w:t>
      </w:r>
      <w:proofErr w:type="spell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(Всеобщая организационная наука). В 2-х кн.: Кн. 1./</w:t>
      </w:r>
      <w:proofErr w:type="spell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Редкол</w:t>
      </w:r>
      <w:proofErr w:type="spell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Л. И. Абалкин (отв. ред.) и др./</w:t>
      </w:r>
      <w:proofErr w:type="spell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Отд-ние</w:t>
      </w:r>
      <w:proofErr w:type="spell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экономики АН СССР. </w:t>
      </w:r>
      <w:proofErr w:type="spell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Ин-т</w:t>
      </w:r>
      <w:proofErr w:type="spell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экономики АН СССР.– </w:t>
      </w:r>
      <w:proofErr w:type="gram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Экономика, 1989.– 304 с.– (</w:t>
      </w:r>
      <w:proofErr w:type="spellStart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</w:t>
      </w:r>
      <w:proofErr w:type="spell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Наследие. – 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доступа: </w:t>
      </w:r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2" w:history="1">
        <w:r w:rsidRPr="001D065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http://www.pseudology.org/People/..%5C/science/Bogdanov_Tektologia1a.pdf</w:t>
        </w:r>
      </w:hyperlink>
      <w:r w:rsidRPr="001D0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Pr="001D0655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hyperlink r:id="rId13" w:history="1">
        <w:r w:rsidRPr="00167D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Боер В. М., Павельева О. Г.. Информационное право: учеб. пособие. Ч. 1; ГУАП.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–</w:t>
        </w:r>
        <w:r w:rsidRPr="00167D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СПб.,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2006</w:t>
        </w:r>
        <w:r w:rsidRPr="00167D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. 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–</w:t>
        </w:r>
        <w:r w:rsidRPr="00167D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116 c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r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доступа: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4" w:history="1">
        <w:r w:rsidRPr="00167D59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https://lib.sale/informatsionnoe-pravo-rosii/tema-predmet-metod-informatsionnogo.html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Default="00740E48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9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ФЗ </w:t>
      </w:r>
      <w:r w:rsid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РФ </w:t>
      </w:r>
      <w:r w:rsidR="00843D8D" w:rsidRPr="00861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hyperlink r:id="rId15" w:history="1">
        <w:r w:rsidR="00843D8D" w:rsidRPr="0086131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Об обязательном экземпляре документов</w:t>
        </w:r>
      </w:hyperlink>
      <w:r w:rsid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E0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29 декабря 1994 года № 77-ФЗ, – </w:t>
      </w:r>
      <w:r w:rsidR="005E0778" w:rsidRPr="00822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доступа:</w:t>
      </w:r>
      <w:r w:rsidR="005E0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6" w:history="1">
        <w:r w:rsidR="005E0778" w:rsidRPr="005E077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http://www.consultant.ru/document/cons_doc_LAW_5437/</w:t>
        </w:r>
      </w:hyperlink>
      <w:r w:rsidR="005E0778" w:rsidRPr="005E0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Pr="008226C1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3CCC" w:rsidRDefault="00693CCC" w:rsidP="00693CCC">
      <w:pPr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Контрольные вопросы: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 Информация как объект информационного права.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Назовите критерии классификации информации.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Назовите виды информации в зависимости от сфер применения.</w:t>
      </w:r>
    </w:p>
    <w:p w:rsidR="00693CCC" w:rsidRPr="00843D8D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Что собой представляет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контрольно-измерительная информация?</w:t>
      </w:r>
    </w:p>
    <w:p w:rsidR="00693CCC" w:rsidRPr="00843D8D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собой представляет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учетно-статистическая информация?</w:t>
      </w:r>
    </w:p>
    <w:p w:rsidR="00693CCC" w:rsidRPr="00843D8D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собой представляет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научно-техническая информация?</w:t>
      </w:r>
    </w:p>
    <w:p w:rsidR="00693CCC" w:rsidRPr="00843D8D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собой представляет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общественно-политическая информация?</w:t>
      </w:r>
    </w:p>
    <w:p w:rsidR="00693CCC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виды информации</w:t>
      </w:r>
      <w:r w:rsidRPr="00693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степени организованности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CCC" w:rsidRPr="00843D8D" w:rsidRDefault="00693CCC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r w:rsid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собой представляет</w:t>
      </w:r>
      <w:r w:rsidR="00843D8D"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документированная информация?</w:t>
      </w:r>
    </w:p>
    <w:p w:rsidR="00843D8D" w:rsidRP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Чем является документ?</w:t>
      </w:r>
    </w:p>
    <w:p w:rsidR="00843D8D" w:rsidRP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Что собой представляет документированная информация?</w:t>
      </w:r>
    </w:p>
    <w:p w:rsidR="00843D8D" w:rsidRP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 Что собой представляет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недокументированная информация?</w:t>
      </w:r>
    </w:p>
    <w:p w:rsid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виды информации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порядка предоставления или распространения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Назовите виды информации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кругу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Что собой представляет массовая информация?</w:t>
      </w:r>
    </w:p>
    <w:p w:rsidR="00843D8D" w:rsidRDefault="00843D8D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 Что собой представляет индивидуальная информация?</w:t>
      </w:r>
    </w:p>
    <w:p w:rsidR="00843D8D" w:rsidRDefault="00843D8D" w:rsidP="00843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 Назовите виды информации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35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роли в системе права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Что собой представляет правовая информация?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 Назовите виды правовой информации.</w:t>
      </w:r>
    </w:p>
    <w:p w:rsidR="00843D8D" w:rsidRP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 Что собой представляет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сообщение?</w:t>
      </w:r>
    </w:p>
    <w:p w:rsidR="00843D8D" w:rsidRP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собой представляет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документированная информация?</w:t>
      </w:r>
    </w:p>
    <w:p w:rsidR="00843D8D" w:rsidRP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собой представляет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электронный документ?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информации.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 Назовите виды информации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47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E93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категориям доступа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 Дайте определение понятия «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тайна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 Назовите сведения, </w:t>
      </w:r>
      <w:r w:rsidRPr="008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составляющие государственную тайну.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 Что собой представляет конфиденциальная информация?</w:t>
      </w:r>
    </w:p>
    <w:p w:rsidR="00843D8D" w:rsidRDefault="00843D8D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28. </w:t>
      </w:r>
      <w:r w:rsidR="00325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</w:t>
      </w:r>
      <w:r w:rsidR="00325ACA" w:rsidRPr="00325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качественные характеристики правовой информации</w:t>
      </w:r>
      <w:r w:rsidR="00325ACA">
        <w:rPr>
          <w:rFonts w:ascii="Times New Roman" w:eastAsia="Times New Roman" w:hAnsi="Times New Roman" w:cs="Times New Roman"/>
          <w:b/>
          <w:sz w:val="28"/>
          <w:lang w:eastAsia="ru-RU"/>
        </w:rPr>
        <w:t>.</w:t>
      </w:r>
    </w:p>
    <w:p w:rsid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29. </w:t>
      </w:r>
      <w:r>
        <w:rPr>
          <w:rFonts w:ascii="Times New Roman" w:eastAsia="Times New Roman" w:hAnsi="Times New Roman" w:cs="Times New Roman"/>
          <w:sz w:val="28"/>
          <w:lang w:eastAsia="ru-RU"/>
        </w:rPr>
        <w:t>Что означает научность информации?</w:t>
      </w:r>
    </w:p>
    <w:p w:rsid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30. Что означает объективность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31. Что означает </w:t>
      </w:r>
      <w:r w:rsidRPr="00325ACA">
        <w:rPr>
          <w:rFonts w:ascii="Times New Roman" w:eastAsia="Times New Roman" w:hAnsi="Times New Roman" w:cs="Times New Roman"/>
          <w:sz w:val="28"/>
          <w:lang w:eastAsia="ru-RU"/>
        </w:rPr>
        <w:t>достоверность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32. </w:t>
      </w:r>
      <w:r>
        <w:rPr>
          <w:rFonts w:ascii="Times New Roman" w:eastAsia="Times New Roman" w:hAnsi="Times New Roman" w:cs="Times New Roman"/>
          <w:sz w:val="28"/>
          <w:lang w:eastAsia="ru-RU"/>
        </w:rPr>
        <w:t>Что означает</w:t>
      </w:r>
      <w:r w:rsidRPr="00325ACA">
        <w:rPr>
          <w:rFonts w:ascii="Times New Roman" w:eastAsia="Times New Roman" w:hAnsi="Times New Roman" w:cs="Times New Roman"/>
          <w:sz w:val="28"/>
          <w:lang w:eastAsia="ru-RU"/>
        </w:rPr>
        <w:t xml:space="preserve"> конкретность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33. </w:t>
      </w:r>
      <w:r>
        <w:rPr>
          <w:rFonts w:ascii="Times New Roman" w:eastAsia="Times New Roman" w:hAnsi="Times New Roman" w:cs="Times New Roman"/>
          <w:sz w:val="28"/>
          <w:lang w:eastAsia="ru-RU"/>
        </w:rPr>
        <w:t>Что означает</w:t>
      </w:r>
      <w:r w:rsidRPr="00325ACA">
        <w:rPr>
          <w:rFonts w:ascii="Times New Roman" w:eastAsia="Times New Roman" w:hAnsi="Times New Roman" w:cs="Times New Roman"/>
          <w:sz w:val="28"/>
          <w:lang w:eastAsia="ru-RU"/>
        </w:rPr>
        <w:t xml:space="preserve"> полнота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34. </w:t>
      </w:r>
      <w:r>
        <w:rPr>
          <w:rFonts w:ascii="Times New Roman" w:eastAsia="Times New Roman" w:hAnsi="Times New Roman" w:cs="Times New Roman"/>
          <w:sz w:val="28"/>
          <w:lang w:eastAsia="ru-RU"/>
        </w:rPr>
        <w:t>Что означает</w:t>
      </w:r>
      <w:r w:rsidRPr="00325ACA">
        <w:rPr>
          <w:rFonts w:ascii="Times New Roman" w:eastAsia="Times New Roman" w:hAnsi="Times New Roman" w:cs="Times New Roman"/>
          <w:sz w:val="28"/>
          <w:lang w:eastAsia="ru-RU"/>
        </w:rPr>
        <w:t xml:space="preserve"> достаточность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35. </w:t>
      </w:r>
      <w:r>
        <w:rPr>
          <w:rFonts w:ascii="Times New Roman" w:eastAsia="Times New Roman" w:hAnsi="Times New Roman" w:cs="Times New Roman"/>
          <w:sz w:val="28"/>
          <w:lang w:eastAsia="ru-RU"/>
        </w:rPr>
        <w:t>Что означает</w:t>
      </w:r>
      <w:r w:rsidRPr="00325ACA">
        <w:rPr>
          <w:rFonts w:ascii="Times New Roman" w:eastAsia="Times New Roman" w:hAnsi="Times New Roman" w:cs="Times New Roman"/>
          <w:sz w:val="28"/>
          <w:lang w:eastAsia="ru-RU"/>
        </w:rPr>
        <w:t xml:space="preserve"> актуальность и новизна информации?</w:t>
      </w:r>
    </w:p>
    <w:p w:rsidR="00325ACA" w:rsidRPr="00325ACA" w:rsidRDefault="00325ACA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 w:rsidRPr="00325ACA">
        <w:rPr>
          <w:rFonts w:ascii="Times New Roman" w:eastAsia="Times New Roman" w:hAnsi="Times New Roman" w:cs="Times New Roman"/>
          <w:sz w:val="28"/>
          <w:lang w:eastAsia="ru-RU"/>
        </w:rPr>
        <w:t>36. Назовите юридические свойства информации и раскройте их значение.</w:t>
      </w:r>
    </w:p>
    <w:p w:rsidR="00693CCC" w:rsidRDefault="005B7B43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37. дайте определение понятия «информационный ресурс».</w:t>
      </w:r>
    </w:p>
    <w:p w:rsidR="005B7B43" w:rsidRPr="00325ACA" w:rsidRDefault="005B7B43" w:rsidP="00693CC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38. Назовите критерии классификации информационных ресурсов.</w:t>
      </w:r>
    </w:p>
    <w:p w:rsidR="00693CCC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39. Назовите и</w:t>
      </w:r>
      <w:r w:rsidR="00693CCC"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нформационные ресурсы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информации.</w:t>
      </w:r>
    </w:p>
    <w:p w:rsid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Назовите и</w:t>
      </w:r>
      <w:r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нформационные ресурсы</w:t>
      </w:r>
      <w:r w:rsidRPr="005B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виду носителя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Назовите и</w:t>
      </w:r>
      <w:r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нформационные ресурсы</w:t>
      </w:r>
      <w:r w:rsidRPr="005B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способу формирования и распространения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Назовите и</w:t>
      </w:r>
      <w:r w:rsidRPr="004452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нформационные ресурсы</w:t>
      </w:r>
      <w:r w:rsidRPr="005B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форме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 Назовите виды информационных продуктов.</w:t>
      </w:r>
    </w:p>
    <w:p w:rsid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 Назовите виды информационных услуг.</w:t>
      </w:r>
    </w:p>
    <w:p w:rsidR="005B7B43" w:rsidRPr="005B7B43" w:rsidRDefault="005B7B43" w:rsidP="00693C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45. Назовите </w:t>
      </w:r>
      <w:r w:rsidRPr="005B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информационных ресурсов, которые подлежат защите.</w:t>
      </w:r>
    </w:p>
    <w:sectPr w:rsidR="005B7B43" w:rsidRPr="005B7B43" w:rsidSect="00FF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827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5643D57"/>
    <w:multiLevelType w:val="hybridMultilevel"/>
    <w:tmpl w:val="580AE308"/>
    <w:lvl w:ilvl="0" w:tplc="57523C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85A92"/>
    <w:rsid w:val="00022097"/>
    <w:rsid w:val="00041158"/>
    <w:rsid w:val="00061C57"/>
    <w:rsid w:val="000722A5"/>
    <w:rsid w:val="000B2D38"/>
    <w:rsid w:val="000F0905"/>
    <w:rsid w:val="00116DB1"/>
    <w:rsid w:val="00177258"/>
    <w:rsid w:val="00177DF5"/>
    <w:rsid w:val="00181246"/>
    <w:rsid w:val="001931BA"/>
    <w:rsid w:val="001A523E"/>
    <w:rsid w:val="001D2083"/>
    <w:rsid w:val="00246844"/>
    <w:rsid w:val="00247900"/>
    <w:rsid w:val="00273F36"/>
    <w:rsid w:val="002A2346"/>
    <w:rsid w:val="002F0ABB"/>
    <w:rsid w:val="003025CE"/>
    <w:rsid w:val="00317987"/>
    <w:rsid w:val="00325ACA"/>
    <w:rsid w:val="00331A6E"/>
    <w:rsid w:val="0033561F"/>
    <w:rsid w:val="00350D74"/>
    <w:rsid w:val="00355AA2"/>
    <w:rsid w:val="00370D60"/>
    <w:rsid w:val="003B0B58"/>
    <w:rsid w:val="003B2985"/>
    <w:rsid w:val="003B3972"/>
    <w:rsid w:val="00410CCA"/>
    <w:rsid w:val="004209F4"/>
    <w:rsid w:val="0042703F"/>
    <w:rsid w:val="004452CA"/>
    <w:rsid w:val="00447594"/>
    <w:rsid w:val="004478CE"/>
    <w:rsid w:val="00452F8C"/>
    <w:rsid w:val="00491607"/>
    <w:rsid w:val="00492DD2"/>
    <w:rsid w:val="004A6334"/>
    <w:rsid w:val="004B7DFB"/>
    <w:rsid w:val="004C1932"/>
    <w:rsid w:val="005332E1"/>
    <w:rsid w:val="005573D3"/>
    <w:rsid w:val="00566F31"/>
    <w:rsid w:val="00593187"/>
    <w:rsid w:val="005B7B43"/>
    <w:rsid w:val="005E0778"/>
    <w:rsid w:val="005E1C1D"/>
    <w:rsid w:val="005E4268"/>
    <w:rsid w:val="005E530B"/>
    <w:rsid w:val="00693CCC"/>
    <w:rsid w:val="006B280A"/>
    <w:rsid w:val="006E0E5A"/>
    <w:rsid w:val="006F5600"/>
    <w:rsid w:val="00700F7F"/>
    <w:rsid w:val="0072064D"/>
    <w:rsid w:val="0074037F"/>
    <w:rsid w:val="00740E48"/>
    <w:rsid w:val="007643EF"/>
    <w:rsid w:val="00775930"/>
    <w:rsid w:val="007B5E23"/>
    <w:rsid w:val="007E3A7E"/>
    <w:rsid w:val="007F0A7C"/>
    <w:rsid w:val="007F4317"/>
    <w:rsid w:val="008163BE"/>
    <w:rsid w:val="008274D0"/>
    <w:rsid w:val="00843D8D"/>
    <w:rsid w:val="00844E11"/>
    <w:rsid w:val="0086131D"/>
    <w:rsid w:val="00861390"/>
    <w:rsid w:val="00885A92"/>
    <w:rsid w:val="008C15A0"/>
    <w:rsid w:val="008F1ED8"/>
    <w:rsid w:val="00921C49"/>
    <w:rsid w:val="00923197"/>
    <w:rsid w:val="00944223"/>
    <w:rsid w:val="00962B3F"/>
    <w:rsid w:val="00977FF9"/>
    <w:rsid w:val="009E2BB1"/>
    <w:rsid w:val="00A2424C"/>
    <w:rsid w:val="00A44F0E"/>
    <w:rsid w:val="00A62111"/>
    <w:rsid w:val="00AA32BA"/>
    <w:rsid w:val="00AF05F2"/>
    <w:rsid w:val="00B935E1"/>
    <w:rsid w:val="00BC0724"/>
    <w:rsid w:val="00BC7C7F"/>
    <w:rsid w:val="00BD7398"/>
    <w:rsid w:val="00C01E20"/>
    <w:rsid w:val="00C21079"/>
    <w:rsid w:val="00C26BEF"/>
    <w:rsid w:val="00C60D44"/>
    <w:rsid w:val="00C632FB"/>
    <w:rsid w:val="00C92A58"/>
    <w:rsid w:val="00CD35DA"/>
    <w:rsid w:val="00CE290A"/>
    <w:rsid w:val="00CE36A7"/>
    <w:rsid w:val="00D0670D"/>
    <w:rsid w:val="00D928E8"/>
    <w:rsid w:val="00DF1EEA"/>
    <w:rsid w:val="00DF4153"/>
    <w:rsid w:val="00E209F5"/>
    <w:rsid w:val="00E34B23"/>
    <w:rsid w:val="00E601FD"/>
    <w:rsid w:val="00E9391A"/>
    <w:rsid w:val="00EC09B4"/>
    <w:rsid w:val="00EF1033"/>
    <w:rsid w:val="00F243DF"/>
    <w:rsid w:val="00F27934"/>
    <w:rsid w:val="00F430AD"/>
    <w:rsid w:val="00F71FA4"/>
    <w:rsid w:val="00F86712"/>
    <w:rsid w:val="00F95B61"/>
    <w:rsid w:val="00F97F32"/>
    <w:rsid w:val="00FC092E"/>
    <w:rsid w:val="00FD6426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92"/>
  </w:style>
  <w:style w:type="paragraph" w:styleId="1">
    <w:name w:val="heading 1"/>
    <w:basedOn w:val="a"/>
    <w:link w:val="10"/>
    <w:uiPriority w:val="9"/>
    <w:qFormat/>
    <w:rsid w:val="008613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A92"/>
    <w:rPr>
      <w:color w:val="0000FF"/>
      <w:u w:val="single"/>
    </w:rPr>
  </w:style>
  <w:style w:type="paragraph" w:styleId="a4">
    <w:name w:val="Body Text Indent"/>
    <w:basedOn w:val="a"/>
    <w:link w:val="a5"/>
    <w:rsid w:val="00885A9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85A9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w">
    <w:name w:val="w"/>
    <w:basedOn w:val="a0"/>
    <w:rsid w:val="000B2D38"/>
  </w:style>
  <w:style w:type="character" w:customStyle="1" w:styleId="blk">
    <w:name w:val="blk"/>
    <w:basedOn w:val="a0"/>
    <w:rsid w:val="00CE36A7"/>
  </w:style>
  <w:style w:type="paragraph" w:styleId="a6">
    <w:name w:val="Normal (Web)"/>
    <w:basedOn w:val="a"/>
    <w:uiPriority w:val="99"/>
    <w:unhideWhenUsed/>
    <w:rsid w:val="00E9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131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613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861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18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4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sale/pravo-informatsionnoe/informatsionnoe-pravo-bachilo.html" TargetMode="External"/><Relationship Id="rId13" Type="http://schemas.openxmlformats.org/officeDocument/2006/relationships/hyperlink" Target="https://lib.sale/pravo-informatsionnoe/informatsionnoe-pravo-boer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sale/pravo-informatsionnoe/informatsionnoe-pravo-bachilo.html" TargetMode="External"/><Relationship Id="rId12" Type="http://schemas.openxmlformats.org/officeDocument/2006/relationships/hyperlink" Target="http://www.pseudology.org/People/..%5C/science/Bogdanov_Tektologia1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543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437/" TargetMode="External"/><Relationship Id="rId11" Type="http://schemas.openxmlformats.org/officeDocument/2006/relationships/hyperlink" Target="http://www.telecomlaw.ru/studyguides/infolaw/kopylov_2002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437/" TargetMode="External"/><Relationship Id="rId10" Type="http://schemas.openxmlformats.org/officeDocument/2006/relationships/hyperlink" Target="http://www.consultant.ru/document/cons_doc_LAW_617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399/" TargetMode="External"/><Relationship Id="rId14" Type="http://schemas.openxmlformats.org/officeDocument/2006/relationships/hyperlink" Target="https://lib.sale/informatsionnoe-pravo-rosii/tema-predmet-metod-informatsionnog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FDD78-8DFC-4C0F-9BE1-0BFE98CC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14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42</cp:revision>
  <dcterms:created xsi:type="dcterms:W3CDTF">2019-03-24T04:06:00Z</dcterms:created>
  <dcterms:modified xsi:type="dcterms:W3CDTF">2019-04-02T05:59:00Z</dcterms:modified>
</cp:coreProperties>
</file>